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65A0F" w:rsidRPr="008670FD" w:rsidTr="00CE401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265A0F" w:rsidRPr="008670FD" w:rsidRDefault="004055B6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ВЯЗОВСКИЙ</w:t>
            </w:r>
            <w:r w:rsidR="00265A0F"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СЕЛЬСОВЕТ 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265A0F" w:rsidRPr="008670FD" w:rsidRDefault="00525AD0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5AD0">
              <w:rPr>
                <w:rFonts w:ascii="Times New Roman" w:hAnsi="Times New Roman" w:cs="Times New Roman"/>
                <w:sz w:val="32"/>
                <w:szCs w:val="32"/>
              </w:rPr>
              <w:t>Третьего</w:t>
            </w:r>
            <w:r w:rsidR="00265A0F" w:rsidRPr="00525A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5A0F" w:rsidRPr="008670FD">
              <w:rPr>
                <w:rFonts w:ascii="Times New Roman" w:hAnsi="Times New Roman" w:cs="Times New Roman"/>
                <w:sz w:val="32"/>
                <w:szCs w:val="32"/>
              </w:rPr>
              <w:t>созыва</w:t>
            </w:r>
          </w:p>
        </w:tc>
      </w:tr>
      <w:tr w:rsidR="00265A0F" w:rsidRPr="008670FD" w:rsidTr="00CE4015">
        <w:trPr>
          <w:cantSplit/>
        </w:trPr>
        <w:tc>
          <w:tcPr>
            <w:tcW w:w="4465" w:type="dxa"/>
          </w:tcPr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A0F" w:rsidRPr="008670FD" w:rsidRDefault="00265A0F" w:rsidP="000306D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0306D2">
              <w:rPr>
                <w:rFonts w:ascii="Times New Roman" w:hAnsi="Times New Roman" w:cs="Times New Roman"/>
                <w:sz w:val="32"/>
                <w:szCs w:val="32"/>
              </w:rPr>
              <w:t>31.10</w:t>
            </w:r>
            <w:r w:rsidRPr="008670FD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670FD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851" w:type="dxa"/>
            <w:hideMark/>
          </w:tcPr>
          <w:p w:rsidR="000306D2" w:rsidRDefault="000306D2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D2" w:rsidRDefault="00265A0F" w:rsidP="000306D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265A0F" w:rsidRPr="008670FD" w:rsidRDefault="000306D2" w:rsidP="000306D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9/42</w:t>
            </w:r>
            <w:r w:rsidR="00265A0F" w:rsidRPr="008670FD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spellStart"/>
            <w:r w:rsidR="00265A0F" w:rsidRPr="008670FD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  <w:proofErr w:type="spellEnd"/>
            <w:r w:rsidR="00265A0F" w:rsidRPr="008670F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22DE0" w:rsidRDefault="00522DE0" w:rsidP="00265A0F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A0F" w:rsidRPr="00525AD0" w:rsidRDefault="00522DE0" w:rsidP="00522DE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  <w:r w:rsidR="004055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</w:t>
      </w:r>
      <w:r w:rsidR="00525AD0">
        <w:rPr>
          <w:rFonts w:ascii="Times New Roman" w:hAnsi="Times New Roman" w:cs="Times New Roman"/>
          <w:sz w:val="28"/>
          <w:szCs w:val="28"/>
        </w:rPr>
        <w:t>ипального образования</w:t>
      </w:r>
      <w:proofErr w:type="gramEnd"/>
      <w:r w:rsidR="00525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D0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депутатов му</w:t>
      </w:r>
      <w:r w:rsidR="00525AD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525AD0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</w:t>
      </w:r>
      <w:r w:rsidR="00525AD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525AD0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гаражей и </w:t>
      </w:r>
      <w:proofErr w:type="spellStart"/>
      <w:r w:rsidRPr="00105A13">
        <w:rPr>
          <w:sz w:val="28"/>
          <w:szCs w:val="28"/>
        </w:rPr>
        <w:t>машино-мест</w:t>
      </w:r>
      <w:proofErr w:type="spellEnd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105A13">
        <w:rPr>
          <w:sz w:val="28"/>
          <w:szCs w:val="28"/>
        </w:rPr>
        <w:lastRenderedPageBreak/>
        <w:t>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proofErr w:type="spellStart"/>
      <w:r w:rsidR="00525AD0">
        <w:rPr>
          <w:sz w:val="28"/>
          <w:szCs w:val="28"/>
        </w:rPr>
        <w:t>Вязовский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</w:t>
      </w:r>
      <w:proofErr w:type="spellStart"/>
      <w:r w:rsidRPr="00B47378"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 w:rsidRPr="00B47378"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«Маяк», а также на  официальном сайте администрации муниципального образования </w:t>
      </w:r>
      <w:proofErr w:type="spellStart"/>
      <w:r w:rsidRPr="00B4737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B4737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049C4">
        <w:rPr>
          <w:rFonts w:ascii="Times New Roman" w:hAnsi="Times New Roman" w:cs="Times New Roman"/>
          <w:sz w:val="28"/>
          <w:szCs w:val="28"/>
        </w:rPr>
        <w:t xml:space="preserve"> </w:t>
      </w:r>
      <w:r w:rsidR="002C0EC0">
        <w:rPr>
          <w:rFonts w:ascii="Times New Roman" w:hAnsi="Times New Roman" w:cs="Times New Roman"/>
          <w:sz w:val="28"/>
          <w:szCs w:val="28"/>
        </w:rPr>
        <w:t xml:space="preserve"> </w:t>
      </w:r>
      <w:r w:rsidRPr="00B4737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>Совета депутатов му</w:t>
      </w:r>
      <w:r w:rsidR="00525AD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525AD0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2C0E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0E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0E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>му</w:t>
      </w:r>
      <w:r w:rsidR="00525AD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525AD0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6E185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E185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25A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29/109 </w:t>
      </w:r>
      <w:r w:rsidR="006E1855">
        <w:rPr>
          <w:rFonts w:ascii="Times New Roman" w:hAnsi="Times New Roman" w:cs="Times New Roman"/>
          <w:sz w:val="28"/>
          <w:szCs w:val="28"/>
        </w:rPr>
        <w:t>-</w:t>
      </w:r>
      <w:r w:rsidR="00525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855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6E1855">
        <w:rPr>
          <w:rFonts w:ascii="Times New Roman" w:hAnsi="Times New Roman" w:cs="Times New Roman"/>
          <w:sz w:val="28"/>
          <w:szCs w:val="28"/>
        </w:rPr>
        <w:t xml:space="preserve"> от </w:t>
      </w:r>
      <w:r w:rsidR="00525AD0">
        <w:rPr>
          <w:rFonts w:ascii="Times New Roman" w:hAnsi="Times New Roman" w:cs="Times New Roman"/>
          <w:sz w:val="28"/>
          <w:szCs w:val="28"/>
        </w:rPr>
        <w:t>13.11.</w:t>
      </w:r>
      <w:r w:rsidR="006E1855">
        <w:rPr>
          <w:rFonts w:ascii="Times New Roman" w:hAnsi="Times New Roman" w:cs="Times New Roman"/>
          <w:sz w:val="28"/>
          <w:szCs w:val="28"/>
        </w:rPr>
        <w:t>2014г. 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525AD0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Вязовский</w:t>
      </w:r>
      <w:proofErr w:type="spellEnd"/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– </w:t>
      </w:r>
    </w:p>
    <w:p w:rsidR="00265A0F" w:rsidRPr="00525AD0" w:rsidRDefault="00525AD0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И.п. п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D41CFA" w:rsidRPr="00525AD0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                         </w:t>
      </w:r>
      <w:r w:rsidR="00B47378" w:rsidRPr="00525A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525AD0">
        <w:rPr>
          <w:rFonts w:ascii="Times New Roman" w:hAnsi="Times New Roman" w:cs="Times New Roman"/>
          <w:color w:val="000000"/>
          <w:sz w:val="28"/>
          <w:szCs w:val="28"/>
        </w:rPr>
        <w:t>И.В. Тельнов</w:t>
      </w:r>
    </w:p>
    <w:p w:rsidR="00A525F7" w:rsidRPr="00525AD0" w:rsidRDefault="00A525F7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Pr="00A525F7" w:rsidRDefault="00A525F7" w:rsidP="00D4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5F7">
        <w:rPr>
          <w:rFonts w:ascii="Times New Roman" w:hAnsi="Times New Roman" w:cs="Times New Roman"/>
          <w:color w:val="000000"/>
          <w:sz w:val="24"/>
          <w:szCs w:val="24"/>
        </w:rPr>
        <w:t>Разослано</w:t>
      </w:r>
      <w:r w:rsidR="00525AD0">
        <w:rPr>
          <w:rFonts w:ascii="Times New Roman" w:hAnsi="Times New Roman" w:cs="Times New Roman"/>
          <w:color w:val="000000"/>
          <w:sz w:val="24"/>
          <w:szCs w:val="24"/>
        </w:rPr>
        <w:t>: администрации района, прокурору района, в дело.</w:t>
      </w:r>
    </w:p>
    <w:sectPr w:rsidR="00A525F7" w:rsidRPr="00A525F7" w:rsidSect="00522DE0">
      <w:pgSz w:w="11906" w:h="16838"/>
      <w:pgMar w:top="1134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DE" w:rsidRDefault="00B739DE" w:rsidP="006E1855">
      <w:pPr>
        <w:spacing w:after="0" w:line="240" w:lineRule="auto"/>
      </w:pPr>
      <w:r>
        <w:separator/>
      </w:r>
    </w:p>
  </w:endnote>
  <w:endnote w:type="continuationSeparator" w:id="0">
    <w:p w:rsidR="00B739DE" w:rsidRDefault="00B739DE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DE" w:rsidRDefault="00B739DE" w:rsidP="006E1855">
      <w:pPr>
        <w:spacing w:after="0" w:line="240" w:lineRule="auto"/>
      </w:pPr>
      <w:r>
        <w:separator/>
      </w:r>
    </w:p>
  </w:footnote>
  <w:footnote w:type="continuationSeparator" w:id="0">
    <w:p w:rsidR="00B739DE" w:rsidRDefault="00B739DE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A0F"/>
    <w:rsid w:val="000306D2"/>
    <w:rsid w:val="000D5F11"/>
    <w:rsid w:val="00192C3E"/>
    <w:rsid w:val="001B5D9F"/>
    <w:rsid w:val="00265A0F"/>
    <w:rsid w:val="002C0EC0"/>
    <w:rsid w:val="003B1AE6"/>
    <w:rsid w:val="003B36E8"/>
    <w:rsid w:val="004055B6"/>
    <w:rsid w:val="004931B8"/>
    <w:rsid w:val="00522DE0"/>
    <w:rsid w:val="00525AD0"/>
    <w:rsid w:val="00533D8D"/>
    <w:rsid w:val="006E1855"/>
    <w:rsid w:val="00871476"/>
    <w:rsid w:val="008C76FC"/>
    <w:rsid w:val="009C722D"/>
    <w:rsid w:val="00A525F7"/>
    <w:rsid w:val="00A77827"/>
    <w:rsid w:val="00AF1EAD"/>
    <w:rsid w:val="00B47378"/>
    <w:rsid w:val="00B739DE"/>
    <w:rsid w:val="00BB6029"/>
    <w:rsid w:val="00BE3CE0"/>
    <w:rsid w:val="00D41CFA"/>
    <w:rsid w:val="00D6435A"/>
    <w:rsid w:val="00D72BC8"/>
    <w:rsid w:val="00F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11</cp:revision>
  <cp:lastPrinted>2016-10-25T05:16:00Z</cp:lastPrinted>
  <dcterms:created xsi:type="dcterms:W3CDTF">2016-10-07T06:43:00Z</dcterms:created>
  <dcterms:modified xsi:type="dcterms:W3CDTF">2016-10-28T11:30:00Z</dcterms:modified>
</cp:coreProperties>
</file>