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9558A7" w:rsidTr="000848BD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558A7" w:rsidRDefault="009558A7" w:rsidP="000848BD">
            <w:pPr>
              <w:pStyle w:val="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9558A7" w:rsidRDefault="009558A7" w:rsidP="000848BD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9558A7" w:rsidRDefault="009558A7" w:rsidP="000848BD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9558A7" w:rsidRPr="007A0B1F" w:rsidRDefault="009558A7" w:rsidP="000848BD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9558A7" w:rsidRDefault="009558A7" w:rsidP="000848BD">
            <w:pPr>
              <w:pStyle w:val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ТАШЛИНСКОГО  РАЙОНА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9558A7" w:rsidRDefault="009558A7" w:rsidP="000848BD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Р Е Н Б У </w:t>
            </w:r>
            <w:proofErr w:type="gramStart"/>
            <w:r>
              <w:rPr>
                <w:b/>
                <w:sz w:val="28"/>
              </w:rPr>
              <w:t>Р  Г</w:t>
            </w:r>
            <w:proofErr w:type="gramEnd"/>
            <w:r>
              <w:rPr>
                <w:b/>
                <w:sz w:val="28"/>
              </w:rPr>
              <w:t xml:space="preserve"> С К О Й    О Б Л А С Т И</w:t>
            </w:r>
          </w:p>
          <w:p w:rsidR="009558A7" w:rsidRDefault="009558A7" w:rsidP="000848BD">
            <w:pPr>
              <w:pStyle w:val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Третьего  созыва</w:t>
            </w:r>
            <w:proofErr w:type="gramEnd"/>
          </w:p>
          <w:p w:rsidR="009558A7" w:rsidRDefault="009558A7" w:rsidP="000848BD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9558A7" w:rsidTr="000848BD">
        <w:tc>
          <w:tcPr>
            <w:tcW w:w="9214" w:type="dxa"/>
            <w:gridSpan w:val="4"/>
          </w:tcPr>
          <w:p w:rsidR="009558A7" w:rsidRDefault="009558A7" w:rsidP="000848BD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9558A7" w:rsidRPr="00370662" w:rsidTr="000848BD">
        <w:trPr>
          <w:cantSplit/>
        </w:trPr>
        <w:tc>
          <w:tcPr>
            <w:tcW w:w="4465" w:type="dxa"/>
          </w:tcPr>
          <w:p w:rsidR="009558A7" w:rsidRDefault="009558A7" w:rsidP="000848BD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8A7" w:rsidRPr="00370662" w:rsidRDefault="009558A7" w:rsidP="000848BD">
            <w:pPr>
              <w:pStyle w:val="2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370662">
              <w:rPr>
                <w:sz w:val="28"/>
              </w:rPr>
              <w:t>.</w:t>
            </w:r>
            <w:r>
              <w:rPr>
                <w:sz w:val="28"/>
              </w:rPr>
              <w:t>03</w:t>
            </w:r>
            <w:r w:rsidRPr="00370662">
              <w:rPr>
                <w:sz w:val="28"/>
              </w:rPr>
              <w:t>.20</w:t>
            </w:r>
            <w:r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9558A7" w:rsidRPr="00370662" w:rsidRDefault="009558A7" w:rsidP="000848BD">
            <w:pPr>
              <w:pStyle w:val="2"/>
              <w:rPr>
                <w:b/>
                <w:sz w:val="24"/>
              </w:rPr>
            </w:pPr>
            <w:r w:rsidRPr="00370662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8A7" w:rsidRPr="00370662" w:rsidRDefault="009558A7" w:rsidP="000848BD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35/121</w:t>
            </w:r>
            <w:bookmarkStart w:id="0" w:name="_GoBack"/>
            <w:bookmarkEnd w:id="0"/>
            <w:r w:rsidRPr="00370662">
              <w:rPr>
                <w:sz w:val="28"/>
              </w:rPr>
              <w:t xml:space="preserve">- </w:t>
            </w:r>
            <w:proofErr w:type="spellStart"/>
            <w:r w:rsidRPr="00370662">
              <w:rPr>
                <w:sz w:val="28"/>
              </w:rPr>
              <w:t>рс</w:t>
            </w:r>
            <w:proofErr w:type="spellEnd"/>
          </w:p>
        </w:tc>
      </w:tr>
    </w:tbl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  <w:r>
        <w:t xml:space="preserve">Об утверждении отчета об 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  <w:r>
        <w:t>исполнении бюджета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  <w:r>
        <w:t xml:space="preserve">муниципального образования  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  <w:r>
        <w:t xml:space="preserve">Вязовский сельсовет 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  <w:r>
        <w:t>Ташлинского района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 за 2019 год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3081"/>
      </w:pPr>
    </w:p>
    <w:p w:rsidR="009558A7" w:rsidRPr="00F01DB8" w:rsidRDefault="009558A7" w:rsidP="009558A7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В соответствии со ст.264.2 Бюджетного кодекса Российской Федерации, руководствуясь Положением о бюджетном процессе в муниципальном образовании </w:t>
      </w:r>
      <w:proofErr w:type="gramStart"/>
      <w:r>
        <w:t>Вязовский  сельсовет</w:t>
      </w:r>
      <w:proofErr w:type="gramEnd"/>
      <w:r>
        <w:t xml:space="preserve"> Ташлинского района Оренбургской области утвержденного </w:t>
      </w:r>
      <w:r>
        <w:rPr>
          <w:szCs w:val="28"/>
        </w:rPr>
        <w:t xml:space="preserve">от 05.07.2016 г №8/33-рс, </w:t>
      </w:r>
      <w:r>
        <w:t xml:space="preserve">Совет депутатов </w:t>
      </w:r>
      <w:r w:rsidRPr="008D157C">
        <w:rPr>
          <w:b/>
        </w:rPr>
        <w:t>РЕШИЛ:</w:t>
      </w:r>
    </w:p>
    <w:p w:rsidR="009558A7" w:rsidRDefault="009558A7" w:rsidP="00955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Вязовский сельсовет за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  в сумме 4384,6 тысяч рублей, по доходам в сумме 4409,3 тысяч рублей со следующими показателями, с превышением доходов над расходами в сумме 24,7 тыс. рублей:</w:t>
      </w:r>
    </w:p>
    <w:p w:rsidR="009558A7" w:rsidRDefault="009558A7" w:rsidP="00955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Вязовский сельсовет Ташлинского района Оренбургской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кодам классификации доходов бюджета за 2019 год, согласно Приложению № 1;</w:t>
      </w:r>
    </w:p>
    <w:p w:rsidR="009558A7" w:rsidRDefault="009558A7" w:rsidP="009558A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 ведомственной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структуре 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Вязовский сельсовет Ташлинского района Оренбургской области за 2019  год, согласно Приложению № 2;</w:t>
      </w:r>
    </w:p>
    <w:p w:rsidR="009558A7" w:rsidRDefault="009558A7" w:rsidP="00955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Вязовский сельсовет Ташлинского района Оренбургской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разделам и подразделам классификации расходов бюджета за 2019 год, согласно Приложению № 3;</w:t>
      </w:r>
    </w:p>
    <w:p w:rsidR="009558A7" w:rsidRDefault="009558A7" w:rsidP="009558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Вязовский сельсовет по кодам классификации источников финансирования дефицита бюджета за 2019 год, согласно Приложению №4.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2.Настоящее решение </w:t>
      </w:r>
      <w:proofErr w:type="gramStart"/>
      <w:r>
        <w:t>вступает  в</w:t>
      </w:r>
      <w:proofErr w:type="gramEnd"/>
      <w:r>
        <w:t xml:space="preserve"> силу со дня его официального опубликования (обнародования).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-5"/>
      </w:pP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-5"/>
      </w:pPr>
      <w:r>
        <w:t>Глава муниципального образования                                         Ю.В.</w:t>
      </w:r>
      <w:r>
        <w:t xml:space="preserve"> </w:t>
      </w:r>
      <w:r>
        <w:t>Антонов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-5"/>
      </w:pPr>
      <w:r>
        <w:t xml:space="preserve">                   </w:t>
      </w:r>
    </w:p>
    <w:p w:rsidR="009558A7" w:rsidRPr="00F01DB8" w:rsidRDefault="009558A7" w:rsidP="009558A7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F01DB8">
        <w:rPr>
          <w:sz w:val="24"/>
        </w:rPr>
        <w:t>Разослано:</w:t>
      </w:r>
      <w:r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района, финансовому отделу района</w:t>
      </w:r>
      <w:r>
        <w:rPr>
          <w:sz w:val="24"/>
        </w:rPr>
        <w:t xml:space="preserve">, </w:t>
      </w:r>
      <w:r w:rsidRPr="00F01DB8">
        <w:rPr>
          <w:sz w:val="24"/>
        </w:rPr>
        <w:t xml:space="preserve">бухгалтерии </w:t>
      </w:r>
      <w:proofErr w:type="gramStart"/>
      <w:r w:rsidRPr="00F01DB8">
        <w:rPr>
          <w:sz w:val="24"/>
        </w:rPr>
        <w:t>МБУ  ЦФПО</w:t>
      </w:r>
      <w:proofErr w:type="gramEnd"/>
      <w:r>
        <w:rPr>
          <w:sz w:val="24"/>
        </w:rPr>
        <w:t>.</w:t>
      </w:r>
    </w:p>
    <w:p w:rsidR="009558A7" w:rsidRDefault="009558A7" w:rsidP="009558A7">
      <w:pPr>
        <w:pStyle w:val="a3"/>
        <w:tabs>
          <w:tab w:val="left" w:pos="6660"/>
          <w:tab w:val="left" w:pos="6840"/>
        </w:tabs>
        <w:ind w:left="0" w:right="-5"/>
      </w:pPr>
    </w:p>
    <w:p w:rsidR="00743F0A" w:rsidRDefault="00743F0A"/>
    <w:sectPr w:rsidR="00743F0A" w:rsidSect="009558A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29"/>
    <w:rsid w:val="00537E29"/>
    <w:rsid w:val="00743F0A"/>
    <w:rsid w:val="009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B264-513F-4D64-B14A-D0C54E9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9558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9558A7"/>
    <w:pPr>
      <w:ind w:left="567" w:right="4536"/>
    </w:pPr>
    <w:rPr>
      <w:rFonts w:eastAsia="Calibri"/>
      <w:sz w:val="28"/>
    </w:rPr>
  </w:style>
  <w:style w:type="paragraph" w:customStyle="1" w:styleId="ConsPlusNormal">
    <w:name w:val="ConsPlusNormal"/>
    <w:rsid w:val="00955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2020-03-27T06:26:00Z</cp:lastPrinted>
  <dcterms:created xsi:type="dcterms:W3CDTF">2020-03-27T06:26:00Z</dcterms:created>
  <dcterms:modified xsi:type="dcterms:W3CDTF">2020-03-27T06:27:00Z</dcterms:modified>
</cp:coreProperties>
</file>